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E7BE" w14:textId="77777777" w:rsidR="004C77F5" w:rsidRDefault="00CF1A75" w:rsidP="00303A7D">
      <w:pPr>
        <w:pStyle w:val="Title"/>
        <w:jc w:val="left"/>
      </w:pPr>
      <w:r>
        <w:t xml:space="preserve">Social Media </w:t>
      </w:r>
      <w:r w:rsidR="004C77F5">
        <w:t xml:space="preserve">&amp; </w:t>
      </w:r>
    </w:p>
    <w:p w14:paraId="7BD232FD" w14:textId="48133186" w:rsidR="007133A9" w:rsidRDefault="004C77F5" w:rsidP="00303A7D">
      <w:pPr>
        <w:pStyle w:val="Title"/>
        <w:jc w:val="left"/>
      </w:pPr>
      <w:r>
        <w:t xml:space="preserve">Newsletter Content </w:t>
      </w:r>
      <w:r w:rsidR="00CF1A75">
        <w:t>Ideas</w:t>
      </w:r>
    </w:p>
    <w:p w14:paraId="49FB10BE" w14:textId="77777777" w:rsidR="007133A9" w:rsidRDefault="007133A9" w:rsidP="001B7785">
      <w:pPr>
        <w:pStyle w:val="Heading1"/>
      </w:pPr>
    </w:p>
    <w:p w14:paraId="3FBE142D" w14:textId="77777777" w:rsidR="00303A7D" w:rsidRDefault="00303A7D" w:rsidP="00303A7D"/>
    <w:p w14:paraId="31DA2A40" w14:textId="77777777" w:rsidR="00303A7D" w:rsidRDefault="00303A7D" w:rsidP="00303A7D"/>
    <w:p w14:paraId="1993ABAC" w14:textId="77777777" w:rsidR="00303A7D" w:rsidRPr="00303A7D" w:rsidRDefault="00303A7D" w:rsidP="00303A7D">
      <w:r>
        <w:softHyphen/>
      </w:r>
      <w:r>
        <w:softHyphen/>
      </w:r>
      <w:r>
        <w:softHyphen/>
      </w:r>
    </w:p>
    <w:p w14:paraId="2788D3FA" w14:textId="77777777" w:rsidR="00CF1A75" w:rsidRDefault="00CF1A75" w:rsidP="00F40BAE">
      <w:pPr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</w:pPr>
    </w:p>
    <w:p w14:paraId="504CF924" w14:textId="0DF91434" w:rsidR="00CF1A75" w:rsidRDefault="00CF1A75" w:rsidP="00F40BAE">
      <w:pPr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</w:pPr>
      <w:r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  <w:t>For Parents Audience</w:t>
      </w:r>
    </w:p>
    <w:p w14:paraId="15C8F4E2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Every school meal includes the option of low-fat (1%), fat-free, and lactose-free milk.  Children and teens need the calcium, protein, and vitamin D found in milk for strong bones, teeth, and muscles. Encourage your child to grab milk with their school meal today! 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59673D5E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68AA32FC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&lt;&lt; District/ School Name &gt;&gt; offers lactose-free milk and other low-lactose dairy foods so all students can benefit from the nutrition found in dairy. If your child needs lactose free milk or other foods, give us a call at &lt; &gt;.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61F231C1" w14:textId="15043A7A" w:rsidR="00F7706A" w:rsidRDefault="00F7706A" w:rsidP="00F40BAE"/>
    <w:p w14:paraId="236BAEFA" w14:textId="77777777" w:rsidR="003E5D8C" w:rsidRDefault="003E5D8C" w:rsidP="00F40BAE"/>
    <w:p w14:paraId="75247BF1" w14:textId="77777777" w:rsidR="003E5D8C" w:rsidRDefault="003E5D8C" w:rsidP="00F40BAE"/>
    <w:p w14:paraId="5BF50475" w14:textId="77777777" w:rsidR="00CF1A75" w:rsidRDefault="00CF1A75" w:rsidP="00F40BAE"/>
    <w:p w14:paraId="4B54178C" w14:textId="40A6BA3F" w:rsidR="00CF1A75" w:rsidRDefault="00CF1A75" w:rsidP="00CF1A75">
      <w:pPr>
        <w:spacing w:after="90"/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</w:pPr>
      <w:r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  <w:t>Generic and Student Audience</w:t>
      </w:r>
    </w:p>
    <w:p w14:paraId="63A068F9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Lactose-free milk is available for all. 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1BE81644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31AAE135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Our [menu item] made with [low lactose cheese option, yogurt, or lactose-free milk] is available for [meal served]. 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038E7211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0ABAB86A" w14:textId="601468BD" w:rsidR="00CF1A75" w:rsidRPr="00CF1A75" w:rsidRDefault="00CF1A75" w:rsidP="35E2F191">
      <w:pPr>
        <w:pStyle w:val="paragraph"/>
        <w:spacing w:before="0" w:beforeAutospacing="0" w:after="0" w:afterAutospacing="0"/>
        <w:textAlignment w:val="baseline"/>
        <w:rPr>
          <w:rFonts w:ascii="Montserrat Light" w:eastAsiaTheme="majorEastAsia" w:hAnsi="Montserrat Light" w:cs="Segoe UI"/>
          <w:color w:val="418FDE" w:themeColor="accent6"/>
          <w:sz w:val="22"/>
          <w:szCs w:val="22"/>
        </w:rPr>
      </w:pPr>
      <w:r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>Lactose-free milk is created from real cow's milk by breaking down lactose, a natural sugar in milk, into simple sugars making it easier for those with lactose intolerance to digest. Some dairy foods are naturally low in lactose. Learn more</w:t>
      </w:r>
      <w:r w:rsidR="5B4797C4"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 xml:space="preserve"> at</w:t>
      </w:r>
      <w:r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>:</w:t>
      </w:r>
      <w:r w:rsidR="0E715992"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 xml:space="preserve"> </w:t>
      </w:r>
      <w:hyperlink r:id="rId10">
        <w:r w:rsidR="2D2751A6" w:rsidRPr="35E2F191">
          <w:rPr>
            <w:rStyle w:val="Hyperlink"/>
            <w:rFonts w:ascii="Montserrat Light" w:eastAsiaTheme="majorEastAsia" w:hAnsi="Montserrat Light" w:cs="Segoe UI"/>
            <w:color w:val="418FDE" w:themeColor="accent6"/>
            <w:sz w:val="22"/>
            <w:szCs w:val="22"/>
          </w:rPr>
          <w:t>tinyurl.com/LIContinuum</w:t>
        </w:r>
        <w:r w:rsidR="2D2751A6" w:rsidRPr="35E2F191">
          <w:rPr>
            <w:rStyle w:val="Hyperlink"/>
            <w:rFonts w:ascii="Montserrat Light" w:eastAsiaTheme="majorEastAsia" w:hAnsi="Montserrat Light" w:cs="Segoe UI"/>
            <w:color w:val="auto"/>
            <w:sz w:val="22"/>
            <w:szCs w:val="22"/>
            <w:u w:val="none"/>
          </w:rPr>
          <w:t>.</w:t>
        </w:r>
      </w:hyperlink>
    </w:p>
    <w:p w14:paraId="384183DD" w14:textId="77777777" w:rsidR="00CF1A75" w:rsidRPr="00CF1A75" w:rsidRDefault="00CF1A75" w:rsidP="35E2F191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35E2F191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446C8875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Remember to grab milk (regular or lactose-free) with your school meal today! The nutrients in milk build strong bones, teeth, and muscles. Plus, one serving has 8 grams of high-quality protein.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12BBBBCF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4720BCBB" w14:textId="77777777" w:rsidR="00CF1A75" w:rsidRDefault="00CF1A75" w:rsidP="00CF1A75">
      <w:pPr>
        <w:pStyle w:val="paragraph"/>
        <w:spacing w:before="0" w:beforeAutospacing="0" w:after="0" w:afterAutospacing="0"/>
        <w:textAlignment w:val="baseline"/>
        <w:rPr>
          <w:rStyle w:val="eop"/>
          <w:rFonts w:ascii="Montserrat Light" w:eastAsiaTheme="majorEastAsia" w:hAnsi="Montserrat Light" w:cs="Segoe UI"/>
          <w:sz w:val="22"/>
          <w:szCs w:val="22"/>
        </w:rPr>
      </w:pPr>
      <w:r w:rsidRPr="00CF1A75">
        <w:rPr>
          <w:rStyle w:val="normaltextrun"/>
          <w:rFonts w:ascii="Montserrat Light" w:eastAsiaTheme="majorEastAsia" w:hAnsi="Montserrat Light" w:cs="Segoe UI"/>
          <w:sz w:val="22"/>
          <w:szCs w:val="22"/>
        </w:rPr>
        <w:t>If milk upsets your stomach, ask for lactose-free milk in the cafeteria. It has the same nutrition as regular milk, just without lactose.</w:t>
      </w:r>
      <w:r w:rsidRPr="00CF1A75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p w14:paraId="01D3F2C9" w14:textId="77777777" w:rsidR="00CF1A75" w:rsidRPr="00CF1A75" w:rsidRDefault="00CF1A75" w:rsidP="00CF1A75">
      <w:pPr>
        <w:pStyle w:val="paragraph"/>
        <w:spacing w:before="0" w:beforeAutospacing="0" w:after="0" w:afterAutospacing="0"/>
        <w:textAlignment w:val="baseline"/>
        <w:rPr>
          <w:rFonts w:ascii="Montserrat Light" w:hAnsi="Montserrat Light" w:cs="Segoe UI"/>
          <w:sz w:val="22"/>
          <w:szCs w:val="22"/>
        </w:rPr>
      </w:pPr>
    </w:p>
    <w:p w14:paraId="5D87DBAF" w14:textId="77777777" w:rsidR="00CF1A75" w:rsidRDefault="00CF1A75"/>
    <w:p w14:paraId="4003C149" w14:textId="553131DA" w:rsidR="00CF1A75" w:rsidRDefault="00CF1A75" w:rsidP="00CF1A75">
      <w:pPr>
        <w:spacing w:after="90"/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</w:pPr>
      <w:r>
        <w:rPr>
          <w:rFonts w:ascii="Montserrat" w:eastAsiaTheme="majorEastAsia" w:hAnsi="Montserrat" w:cstheme="majorBidi"/>
          <w:b/>
          <w:color w:val="485CC7" w:themeColor="accent2"/>
          <w:sz w:val="24"/>
          <w:szCs w:val="32"/>
        </w:rPr>
        <w:t>Image Suggestions</w:t>
      </w:r>
    </w:p>
    <w:p w14:paraId="72AEE646" w14:textId="78473785" w:rsidR="003E5D8C" w:rsidRPr="00E06FF0" w:rsidRDefault="2F271BBD" w:rsidP="35E2F191">
      <w:pPr>
        <w:pStyle w:val="paragraph"/>
        <w:spacing w:before="0" w:beforeAutospacing="0" w:after="0" w:afterAutospacing="0"/>
        <w:rPr>
          <w:rFonts w:ascii="Segoe UI" w:hAnsi="Segoe UI" w:cs="Segoe UI"/>
          <w:sz w:val="22"/>
          <w:szCs w:val="22"/>
        </w:rPr>
      </w:pPr>
      <w:r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>A carton</w:t>
      </w:r>
      <w:r w:rsidR="00CF1A75" w:rsidRPr="35E2F191">
        <w:rPr>
          <w:rStyle w:val="normaltextrun"/>
          <w:rFonts w:ascii="Montserrat Light" w:eastAsiaTheme="majorEastAsia" w:hAnsi="Montserrat Light" w:cs="Segoe UI"/>
          <w:sz w:val="22"/>
          <w:szCs w:val="22"/>
        </w:rPr>
        <w:t xml:space="preserve"> of lactose free milk as part of a reimbursable meal from your school. </w:t>
      </w:r>
      <w:r w:rsidR="00CF1A75" w:rsidRPr="35E2F191">
        <w:rPr>
          <w:rStyle w:val="eop"/>
          <w:rFonts w:ascii="Montserrat Light" w:eastAsiaTheme="majorEastAsia" w:hAnsi="Montserrat Light" w:cs="Segoe UI"/>
          <w:sz w:val="22"/>
          <w:szCs w:val="22"/>
        </w:rPr>
        <w:t> </w:t>
      </w:r>
    </w:p>
    <w:sectPr w:rsidR="003E5D8C" w:rsidRPr="00E06FF0" w:rsidSect="007C1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31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1E84" w14:textId="77777777" w:rsidR="00CF1A75" w:rsidRDefault="00CF1A75" w:rsidP="00CD04D0">
      <w:r>
        <w:separator/>
      </w:r>
    </w:p>
  </w:endnote>
  <w:endnote w:type="continuationSeparator" w:id="0">
    <w:p w14:paraId="00A0B663" w14:textId="77777777" w:rsidR="00CF1A75" w:rsidRDefault="00CF1A75" w:rsidP="00CD04D0">
      <w:r>
        <w:continuationSeparator/>
      </w:r>
    </w:p>
  </w:endnote>
  <w:endnote w:type="continuationNotice" w:id="1">
    <w:p w14:paraId="4A65CCDA" w14:textId="77777777" w:rsidR="009846C7" w:rsidRDefault="00984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4D"/>
    <w:family w:val="auto"/>
    <w:pitch w:val="variable"/>
    <w:sig w:usb0="A000022F" w:usb1="4000204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B071F" w14:textId="77777777" w:rsidR="00323227" w:rsidRDefault="00323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DA9E0" w14:textId="77777777" w:rsidR="003E5D8C" w:rsidRDefault="00323227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574967F" wp14:editId="14BE75C8">
          <wp:simplePos x="0" y="0"/>
          <wp:positionH relativeFrom="column">
            <wp:posOffset>-914400</wp:posOffset>
          </wp:positionH>
          <wp:positionV relativeFrom="paragraph">
            <wp:posOffset>-516255</wp:posOffset>
          </wp:positionV>
          <wp:extent cx="7772400" cy="26593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D_splash_1C_blue1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72400" cy="265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CA4">
      <w:rPr>
        <w:noProof/>
      </w:rPr>
      <w:drawing>
        <wp:anchor distT="0" distB="0" distL="114300" distR="114300" simplePos="0" relativeHeight="251658243" behindDoc="0" locked="0" layoutInCell="1" allowOverlap="1" wp14:anchorId="69B94602" wp14:editId="03BF9817">
          <wp:simplePos x="0" y="0"/>
          <wp:positionH relativeFrom="column">
            <wp:posOffset>5435600</wp:posOffset>
          </wp:positionH>
          <wp:positionV relativeFrom="paragraph">
            <wp:posOffset>-158115</wp:posOffset>
          </wp:positionV>
          <wp:extent cx="1044575" cy="413385"/>
          <wp:effectExtent l="0" t="0" r="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D_logo_2C_RGB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A4FF" w14:textId="77777777" w:rsidR="00323227" w:rsidRDefault="0032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59F2" w14:textId="77777777" w:rsidR="00CF1A75" w:rsidRDefault="00CF1A75" w:rsidP="00CD04D0">
      <w:r>
        <w:separator/>
      </w:r>
    </w:p>
  </w:footnote>
  <w:footnote w:type="continuationSeparator" w:id="0">
    <w:p w14:paraId="0E30D3D1" w14:textId="77777777" w:rsidR="00CF1A75" w:rsidRDefault="00CF1A75" w:rsidP="00CD04D0">
      <w:r>
        <w:continuationSeparator/>
      </w:r>
    </w:p>
  </w:footnote>
  <w:footnote w:type="continuationNotice" w:id="1">
    <w:p w14:paraId="2B7711D3" w14:textId="77777777" w:rsidR="009846C7" w:rsidRDefault="00984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750D2" w14:textId="77777777" w:rsidR="00323227" w:rsidRDefault="00323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2F3F" w14:textId="77777777" w:rsidR="00323227" w:rsidRDefault="003232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EA1AA" w14:textId="77777777" w:rsidR="001B7785" w:rsidRDefault="00303A7D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83A6A44" wp14:editId="240BB096">
          <wp:simplePos x="0" y="0"/>
          <wp:positionH relativeFrom="column">
            <wp:posOffset>-914400</wp:posOffset>
          </wp:positionH>
          <wp:positionV relativeFrom="paragraph">
            <wp:posOffset>-426668</wp:posOffset>
          </wp:positionV>
          <wp:extent cx="7772400" cy="26596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D_splash_1C_blue1_RGB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6596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DCD9D1" w14:textId="77777777" w:rsidR="00EB11FB" w:rsidRDefault="00303A7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223F6" wp14:editId="6EAA7A6B">
          <wp:simplePos x="0" y="0"/>
          <wp:positionH relativeFrom="column">
            <wp:posOffset>4597337</wp:posOffset>
          </wp:positionH>
          <wp:positionV relativeFrom="paragraph">
            <wp:posOffset>78740</wp:posOffset>
          </wp:positionV>
          <wp:extent cx="1629473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D_logo_2C_RGB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389" cy="80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9CDF59" w14:textId="77777777" w:rsidR="00EB11FB" w:rsidRDefault="00EB11FB">
    <w:pPr>
      <w:pStyle w:val="Header"/>
    </w:pPr>
  </w:p>
  <w:p w14:paraId="67312A8D" w14:textId="77777777" w:rsidR="00EB11FB" w:rsidRDefault="00EB1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F1CC3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348F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22CE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680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B48C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9476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4653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22E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6E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625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30298E"/>
    <w:multiLevelType w:val="hybridMultilevel"/>
    <w:tmpl w:val="1AD4A614"/>
    <w:lvl w:ilvl="0" w:tplc="CD6E6FA2">
      <w:numFmt w:val="bullet"/>
      <w:lvlText w:val="•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A3A1C"/>
    <w:multiLevelType w:val="hybridMultilevel"/>
    <w:tmpl w:val="25DE227A"/>
    <w:lvl w:ilvl="0" w:tplc="E300097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18FDE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836205">
    <w:abstractNumId w:val="0"/>
  </w:num>
  <w:num w:numId="2" w16cid:durableId="213081837">
    <w:abstractNumId w:val="1"/>
  </w:num>
  <w:num w:numId="3" w16cid:durableId="46414315">
    <w:abstractNumId w:val="2"/>
  </w:num>
  <w:num w:numId="4" w16cid:durableId="1232274285">
    <w:abstractNumId w:val="3"/>
  </w:num>
  <w:num w:numId="5" w16cid:durableId="1495409536">
    <w:abstractNumId w:val="8"/>
  </w:num>
  <w:num w:numId="6" w16cid:durableId="778453218">
    <w:abstractNumId w:val="4"/>
  </w:num>
  <w:num w:numId="7" w16cid:durableId="1851947653">
    <w:abstractNumId w:val="5"/>
  </w:num>
  <w:num w:numId="8" w16cid:durableId="1722823619">
    <w:abstractNumId w:val="6"/>
  </w:num>
  <w:num w:numId="9" w16cid:durableId="395982045">
    <w:abstractNumId w:val="7"/>
  </w:num>
  <w:num w:numId="10" w16cid:durableId="411440359">
    <w:abstractNumId w:val="9"/>
  </w:num>
  <w:num w:numId="11" w16cid:durableId="775055312">
    <w:abstractNumId w:val="10"/>
  </w:num>
  <w:num w:numId="12" w16cid:durableId="151993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75"/>
    <w:rsid w:val="000340DF"/>
    <w:rsid w:val="000A4BBF"/>
    <w:rsid w:val="000F0ACC"/>
    <w:rsid w:val="001877AA"/>
    <w:rsid w:val="001B7785"/>
    <w:rsid w:val="001E206F"/>
    <w:rsid w:val="001F6EB2"/>
    <w:rsid w:val="002460BF"/>
    <w:rsid w:val="00303A7D"/>
    <w:rsid w:val="00323227"/>
    <w:rsid w:val="00343F3F"/>
    <w:rsid w:val="00393CA4"/>
    <w:rsid w:val="003E098A"/>
    <w:rsid w:val="003E5D8C"/>
    <w:rsid w:val="0047483F"/>
    <w:rsid w:val="00483E1D"/>
    <w:rsid w:val="004C77F5"/>
    <w:rsid w:val="00663781"/>
    <w:rsid w:val="0067EC9E"/>
    <w:rsid w:val="006834B1"/>
    <w:rsid w:val="006B38B5"/>
    <w:rsid w:val="006D6A70"/>
    <w:rsid w:val="007133A9"/>
    <w:rsid w:val="007C18FA"/>
    <w:rsid w:val="007E2974"/>
    <w:rsid w:val="007F27D1"/>
    <w:rsid w:val="00861B66"/>
    <w:rsid w:val="00883EEB"/>
    <w:rsid w:val="008E40F8"/>
    <w:rsid w:val="009421F5"/>
    <w:rsid w:val="009846C7"/>
    <w:rsid w:val="00A150DA"/>
    <w:rsid w:val="00B20DAA"/>
    <w:rsid w:val="00B32AD8"/>
    <w:rsid w:val="00B95BAC"/>
    <w:rsid w:val="00BE2EA4"/>
    <w:rsid w:val="00C17544"/>
    <w:rsid w:val="00CD04D0"/>
    <w:rsid w:val="00CE3F87"/>
    <w:rsid w:val="00CF1A75"/>
    <w:rsid w:val="00D567FF"/>
    <w:rsid w:val="00D64101"/>
    <w:rsid w:val="00DA3DE4"/>
    <w:rsid w:val="00DD0A5D"/>
    <w:rsid w:val="00E06FF0"/>
    <w:rsid w:val="00E156D4"/>
    <w:rsid w:val="00E60065"/>
    <w:rsid w:val="00EB11FB"/>
    <w:rsid w:val="00F40BAE"/>
    <w:rsid w:val="00F43A64"/>
    <w:rsid w:val="00F7706A"/>
    <w:rsid w:val="033B725C"/>
    <w:rsid w:val="0E715992"/>
    <w:rsid w:val="1BDA1EE7"/>
    <w:rsid w:val="2D2751A6"/>
    <w:rsid w:val="2DFAFAC5"/>
    <w:rsid w:val="2F271BBD"/>
    <w:rsid w:val="35E2F191"/>
    <w:rsid w:val="4A37F830"/>
    <w:rsid w:val="5B4797C4"/>
    <w:rsid w:val="5C909073"/>
    <w:rsid w:val="638C528D"/>
    <w:rsid w:val="68C2140B"/>
    <w:rsid w:val="6EBEBF1F"/>
    <w:rsid w:val="78B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8617C"/>
  <w15:chartTrackingRefBased/>
  <w15:docId w15:val="{E188FA82-A889-4E2D-8541-11A40151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0BF"/>
    <w:rPr>
      <w:rFonts w:ascii="Montserrat Light" w:hAnsi="Montserrat Light"/>
      <w:color w:val="000000" w:themeColor="text2"/>
      <w:sz w:val="1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6A70"/>
    <w:pPr>
      <w:keepNext/>
      <w:keepLines/>
      <w:spacing w:before="240"/>
      <w:outlineLvl w:val="0"/>
    </w:pPr>
    <w:rPr>
      <w:rFonts w:ascii="Montserrat" w:eastAsiaTheme="majorEastAsia" w:hAnsi="Montserrat" w:cstheme="majorBidi"/>
      <w:b/>
      <w:color w:val="485CC7" w:themeColor="accen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6A70"/>
    <w:pPr>
      <w:keepNext/>
      <w:keepLines/>
      <w:spacing w:before="40"/>
      <w:outlineLvl w:val="1"/>
    </w:pPr>
    <w:rPr>
      <w:rFonts w:ascii="Montserrat Medium" w:eastAsiaTheme="majorEastAsia" w:hAnsi="Montserrat Medium" w:cstheme="majorBidi"/>
      <w:i/>
      <w:color w:val="485CC7" w:themeColor="accen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A70"/>
    <w:pPr>
      <w:keepNext/>
      <w:keepLines/>
      <w:spacing w:before="40"/>
      <w:outlineLvl w:val="2"/>
    </w:pPr>
    <w:rPr>
      <w:rFonts w:ascii="Montserrat Medium" w:eastAsiaTheme="majorEastAsia" w:hAnsi="Montserrat Medium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B66"/>
    <w:rPr>
      <w:rFonts w:ascii="Montserrat Light" w:hAnsi="Montserrat Light"/>
      <w:color w:val="000000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6A70"/>
    <w:rPr>
      <w:rFonts w:ascii="Montserrat" w:eastAsiaTheme="majorEastAsia" w:hAnsi="Montserrat" w:cstheme="majorBidi"/>
      <w:b/>
      <w:color w:val="485CC7" w:themeColor="accent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6A70"/>
    <w:rPr>
      <w:rFonts w:ascii="Montserrat Medium" w:eastAsiaTheme="majorEastAsia" w:hAnsi="Montserrat Medium" w:cstheme="majorBidi"/>
      <w:i/>
      <w:color w:val="485CC7" w:themeColor="accent2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A70"/>
    <w:rPr>
      <w:rFonts w:ascii="Montserrat Medium" w:eastAsiaTheme="majorEastAsia" w:hAnsi="Montserrat Medium" w:cstheme="majorBidi"/>
      <w:color w:val="00000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32AD8"/>
    <w:pPr>
      <w:contextualSpacing/>
      <w:jc w:val="right"/>
    </w:pPr>
    <w:rPr>
      <w:rFonts w:ascii="Montserrat" w:eastAsiaTheme="majorEastAsia" w:hAnsi="Montserrat" w:cstheme="majorBidi"/>
      <w:b/>
      <w:color w:val="F0E87B" w:themeColor="background2"/>
      <w:spacing w:val="-10"/>
      <w:kern w:val="28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AD8"/>
    <w:rPr>
      <w:rFonts w:ascii="Montserrat" w:eastAsiaTheme="majorEastAsia" w:hAnsi="Montserrat" w:cstheme="majorBidi"/>
      <w:b/>
      <w:color w:val="F0E87B" w:themeColor="background2"/>
      <w:spacing w:val="-10"/>
      <w:kern w:val="28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0BF"/>
    <w:pPr>
      <w:numPr>
        <w:ilvl w:val="1"/>
      </w:numPr>
      <w:spacing w:after="160"/>
    </w:pPr>
    <w:rPr>
      <w:rFonts w:ascii="Montserrat Medium" w:eastAsiaTheme="minorEastAsia" w:hAnsi="Montserrat Medium"/>
      <w:color w:val="FFFFFF" w:themeColor="background1"/>
      <w:spacing w:val="15"/>
      <w:sz w:val="2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60BF"/>
    <w:rPr>
      <w:rFonts w:ascii="Montserrat Medium" w:eastAsiaTheme="minorEastAsia" w:hAnsi="Montserrat Medium"/>
      <w:color w:val="FFFFFF" w:themeColor="background1"/>
      <w:spacing w:val="15"/>
      <w:sz w:val="25"/>
      <w:szCs w:val="22"/>
    </w:rPr>
  </w:style>
  <w:style w:type="paragraph" w:styleId="ListParagraph">
    <w:name w:val="List Paragraph"/>
    <w:basedOn w:val="Normal"/>
    <w:uiPriority w:val="34"/>
    <w:qFormat/>
    <w:rsid w:val="00CD04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04D0"/>
    <w:pPr>
      <w:spacing w:before="200" w:after="160"/>
      <w:ind w:left="864" w:right="864"/>
      <w:jc w:val="center"/>
    </w:pPr>
    <w:rPr>
      <w:i/>
      <w:iCs/>
      <w:color w:val="8CBBEB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CD04D0"/>
    <w:rPr>
      <w:rFonts w:ascii="Montserrat Light" w:hAnsi="Montserrat Light"/>
      <w:i/>
      <w:iCs/>
      <w:color w:val="8CBBEB" w:themeColor="text1" w:themeTint="99"/>
      <w:sz w:val="20"/>
    </w:rPr>
  </w:style>
  <w:style w:type="paragraph" w:styleId="Header">
    <w:name w:val="header"/>
    <w:basedOn w:val="Normal"/>
    <w:link w:val="HeaderChar"/>
    <w:uiPriority w:val="99"/>
    <w:unhideWhenUsed/>
    <w:rsid w:val="00CD0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D0"/>
    <w:rPr>
      <w:rFonts w:ascii="Montserrat Light" w:hAnsi="Montserrat Light"/>
      <w:color w:val="000000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CD0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D0"/>
    <w:rPr>
      <w:rFonts w:ascii="Montserrat Light" w:hAnsi="Montserrat Light"/>
      <w:color w:val="000000" w:themeColor="text2"/>
      <w:sz w:val="20"/>
    </w:rPr>
  </w:style>
  <w:style w:type="paragraph" w:customStyle="1" w:styleId="Default">
    <w:name w:val="Default"/>
    <w:basedOn w:val="Normal"/>
    <w:rsid w:val="00E06FF0"/>
  </w:style>
  <w:style w:type="paragraph" w:styleId="ListBullet">
    <w:name w:val="List Bullet"/>
    <w:basedOn w:val="Normal"/>
    <w:uiPriority w:val="99"/>
    <w:unhideWhenUsed/>
    <w:rsid w:val="00F7706A"/>
    <w:pPr>
      <w:numPr>
        <w:numId w:val="12"/>
      </w:numPr>
      <w:contextualSpacing/>
    </w:pPr>
  </w:style>
  <w:style w:type="paragraph" w:customStyle="1" w:styleId="paragraph">
    <w:name w:val="paragraph"/>
    <w:basedOn w:val="Normal"/>
    <w:rsid w:val="00CF1A7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ormaltextrun">
    <w:name w:val="normaltextrun"/>
    <w:basedOn w:val="DefaultParagraphFont"/>
    <w:rsid w:val="00CF1A75"/>
  </w:style>
  <w:style w:type="character" w:customStyle="1" w:styleId="eop">
    <w:name w:val="eop"/>
    <w:basedOn w:val="DefaultParagraphFont"/>
    <w:rsid w:val="00CF1A75"/>
  </w:style>
  <w:style w:type="character" w:styleId="Hyperlink">
    <w:name w:val="Hyperlink"/>
    <w:basedOn w:val="DefaultParagraphFont"/>
    <w:uiPriority w:val="99"/>
    <w:unhideWhenUsed/>
    <w:rsid w:val="00CF1A75"/>
    <w:rPr>
      <w:color w:val="F1BE4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tinyurl.com/LIContinu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ca%20Story\OneDrive%20-%20New%20England%20Dairy\logos\Letterhead%20and%20Handout%20Templates\NED_one-pager_splash1_darkblue.dotx" TargetMode="External"/></Relationships>
</file>

<file path=word/theme/theme1.xml><?xml version="1.0" encoding="utf-8"?>
<a:theme xmlns:a="http://schemas.openxmlformats.org/drawingml/2006/main" name="Office Theme">
  <a:themeElements>
    <a:clrScheme name="NE Dairy">
      <a:dk1>
        <a:srgbClr val="418FDE"/>
      </a:dk1>
      <a:lt1>
        <a:srgbClr val="FFFFFF"/>
      </a:lt1>
      <a:dk2>
        <a:srgbClr val="000000"/>
      </a:dk2>
      <a:lt2>
        <a:srgbClr val="F0E87B"/>
      </a:lt2>
      <a:accent1>
        <a:srgbClr val="F1BE48"/>
      </a:accent1>
      <a:accent2>
        <a:srgbClr val="485CC7"/>
      </a:accent2>
      <a:accent3>
        <a:srgbClr val="A5A5A5"/>
      </a:accent3>
      <a:accent4>
        <a:srgbClr val="4B9560"/>
      </a:accent4>
      <a:accent5>
        <a:srgbClr val="CB333B"/>
      </a:accent5>
      <a:accent6>
        <a:srgbClr val="418FDE"/>
      </a:accent6>
      <a:hlink>
        <a:srgbClr val="F1BE48"/>
      </a:hlink>
      <a:folHlink>
        <a:srgbClr val="485C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D82516DDD7B418660F9F06070CC00" ma:contentTypeVersion="18" ma:contentTypeDescription="Create a new document." ma:contentTypeScope="" ma:versionID="caebbf0cf2ee92481e4cc2a6cde12b3d">
  <xsd:schema xmlns:xsd="http://www.w3.org/2001/XMLSchema" xmlns:xs="http://www.w3.org/2001/XMLSchema" xmlns:p="http://schemas.microsoft.com/office/2006/metadata/properties" xmlns:ns2="c27564be-e3b1-4a09-9e4b-086f1113bd3c" xmlns:ns3="ff982b2b-08c9-42b9-aa09-1c3cfe6a1579" targetNamespace="http://schemas.microsoft.com/office/2006/metadata/properties" ma:root="true" ma:fieldsID="919e7dbee49c593e982a5d8342df687b" ns2:_="" ns3:_="">
    <xsd:import namespace="c27564be-e3b1-4a09-9e4b-086f1113bd3c"/>
    <xsd:import namespace="ff982b2b-08c9-42b9-aa09-1c3cfe6a1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64be-e3b1-4a09-9e4b-086f1113b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7cff33-8543-4ad3-b447-93d65dec0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82b2b-08c9-42b9-aa09-1c3cfe6a1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b7f0ce-0fee-4164-9567-ceab43b58d59}" ma:internalName="TaxCatchAll" ma:showField="CatchAllData" ma:web="ff982b2b-08c9-42b9-aa09-1c3cfe6a15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982b2b-08c9-42b9-aa09-1c3cfe6a1579" xsi:nil="true"/>
    <lcf76f155ced4ddcb4097134ff3c332f xmlns="c27564be-e3b1-4a09-9e4b-086f1113bd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FAA6A-DBAE-4F80-8F0D-707EC47B7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564be-e3b1-4a09-9e4b-086f1113bd3c"/>
    <ds:schemaRef ds:uri="ff982b2b-08c9-42b9-aa09-1c3cfe6a1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84130-0BC4-4D57-AA45-638210171C4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c27564be-e3b1-4a09-9e4b-086f1113bd3c"/>
    <ds:schemaRef ds:uri="http://www.w3.org/XML/1998/namespace"/>
    <ds:schemaRef ds:uri="ff982b2b-08c9-42b9-aa09-1c3cfe6a1579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8059CF2-92B5-4902-AFC5-0DDD95747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NED_one-pager_splash1_darkblue</Template>
  <TotalTime>2</TotalTime>
  <Pages>1</Pages>
  <Words>248</Words>
  <Characters>1274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Story</dc:creator>
  <cp:keywords/>
  <dc:description/>
  <cp:lastModifiedBy>Becca Story</cp:lastModifiedBy>
  <cp:revision>2</cp:revision>
  <dcterms:created xsi:type="dcterms:W3CDTF">2024-08-01T13:35:00Z</dcterms:created>
  <dcterms:modified xsi:type="dcterms:W3CDTF">2024-08-01T13:35:00Z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0x010100BDBD82516DDD7B418660F9F06070CC00</vt:lpwstr>
  </property>
  <property fmtid="{D5CDD505-2E9C-101B-9397-08002B2CF9AE}" pid="3" name="MediaServiceImageTags">
    <vt:lpwstr/>
  </property>
</Properties>
</file>